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B6CC" w14:textId="65C50E17" w:rsidR="00D84244" w:rsidRPr="00EC7649" w:rsidRDefault="007E295B" w:rsidP="00EC7649">
      <w:pPr>
        <w:jc w:val="center"/>
        <w:rPr>
          <w:rFonts w:ascii="Palatino Linotype" w:eastAsia="Times New Roman" w:hAnsi="Palatino Linotype" w:cs="Times New Roman"/>
          <w:b/>
          <w:bCs/>
          <w:snapToGrid w:val="0"/>
          <w:sz w:val="28"/>
          <w:szCs w:val="28"/>
          <w:u w:val="single"/>
          <w:lang w:val="es-ES" w:eastAsia="es-ES"/>
        </w:rPr>
      </w:pPr>
      <w:r w:rsidRPr="00EC7649">
        <w:rPr>
          <w:rFonts w:ascii="Palatino Linotype" w:eastAsia="Times New Roman" w:hAnsi="Palatino Linotype" w:cs="Times New Roman"/>
          <w:b/>
          <w:bCs/>
          <w:snapToGrid w:val="0"/>
          <w:sz w:val="28"/>
          <w:szCs w:val="28"/>
          <w:u w:val="single"/>
          <w:lang w:val="es-ES" w:eastAsia="es-ES"/>
        </w:rPr>
        <w:t>Programación indicativa anual</w:t>
      </w:r>
      <w:r w:rsidR="00EC7649">
        <w:rPr>
          <w:rFonts w:ascii="Palatino Linotype" w:eastAsia="Times New Roman" w:hAnsi="Palatino Linotype" w:cs="Times New Roman"/>
          <w:b/>
          <w:bCs/>
          <w:snapToGrid w:val="0"/>
          <w:sz w:val="28"/>
          <w:szCs w:val="28"/>
          <w:u w:val="single"/>
          <w:lang w:val="es-ES" w:eastAsia="es-ES"/>
        </w:rPr>
        <w:t xml:space="preserve"> 2021</w:t>
      </w:r>
    </w:p>
    <w:tbl>
      <w:tblPr>
        <w:tblW w:w="1445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2070"/>
        <w:gridCol w:w="1350"/>
        <w:gridCol w:w="1170"/>
        <w:gridCol w:w="1440"/>
        <w:gridCol w:w="1080"/>
        <w:gridCol w:w="1350"/>
        <w:gridCol w:w="1080"/>
        <w:gridCol w:w="1463"/>
        <w:gridCol w:w="994"/>
        <w:gridCol w:w="1472"/>
      </w:tblGrid>
      <w:tr w:rsidR="007E295B" w:rsidRPr="00C62A89" w14:paraId="40D12B0F" w14:textId="77777777" w:rsidTr="00E40A44">
        <w:trPr>
          <w:trHeight w:val="354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9E63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000000"/>
                <w:lang w:val="es-DO"/>
              </w:rPr>
              <w:t>Capítulo</w:t>
            </w:r>
          </w:p>
        </w:tc>
        <w:tc>
          <w:tcPr>
            <w:tcW w:w="134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F475" w14:textId="77777777" w:rsidR="007E295B" w:rsidRPr="00C62A89" w:rsidRDefault="007E295B" w:rsidP="00EC7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5161-INSTITUTO DE PROTECCION DE LOS DERECHOS AL CONSUMIDOR</w:t>
            </w:r>
          </w:p>
        </w:tc>
      </w:tr>
      <w:tr w:rsidR="007E295B" w:rsidRPr="00C62A89" w14:paraId="00170892" w14:textId="77777777" w:rsidTr="00E40A44">
        <w:trPr>
          <w:trHeight w:val="156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2F65" w14:textId="0EE864BB" w:rsidR="00EC7649" w:rsidRPr="00C62A89" w:rsidRDefault="00EC7649" w:rsidP="00AE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000000"/>
                <w:lang w:val="es-DO"/>
              </w:rPr>
              <w:t>S</w:t>
            </w:r>
            <w:r w:rsidR="007E295B" w:rsidRPr="00C62A89">
              <w:rPr>
                <w:rFonts w:ascii="Calibri Light" w:hAnsi="Calibri Light" w:cs="Calibri Light"/>
                <w:b/>
                <w:bCs/>
                <w:color w:val="000000"/>
                <w:lang w:val="es-DO"/>
              </w:rPr>
              <w:t>ub</w:t>
            </w:r>
          </w:p>
          <w:p w14:paraId="336DB059" w14:textId="4B5FFF69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000000"/>
                <w:lang w:val="es-DO"/>
              </w:rPr>
              <w:t>capítulo</w:t>
            </w:r>
          </w:p>
        </w:tc>
        <w:tc>
          <w:tcPr>
            <w:tcW w:w="134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0E44" w14:textId="6C702D45" w:rsidR="007E295B" w:rsidRPr="00C62A89" w:rsidRDefault="007E295B" w:rsidP="00EC7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01-INSTITUTO NACIONAL DE PROTECCION DE LOS DERECHOS DEL CONSUMIDOR</w:t>
            </w:r>
          </w:p>
        </w:tc>
      </w:tr>
      <w:tr w:rsidR="007E295B" w:rsidRPr="00C62A89" w14:paraId="1F3A4316" w14:textId="77777777" w:rsidTr="00A70BB5">
        <w:trPr>
          <w:trHeight w:val="363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6F8E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000000"/>
                <w:lang w:val="es-DO"/>
              </w:rPr>
              <w:t>Unidad ejecutora</w:t>
            </w:r>
          </w:p>
        </w:tc>
        <w:tc>
          <w:tcPr>
            <w:tcW w:w="134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5C00" w14:textId="5A7AB592" w:rsidR="007E295B" w:rsidRPr="00C62A89" w:rsidRDefault="007E295B" w:rsidP="00EC7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0001-INSTITUTO NACIONAL DE PROTECCIÓN DE LOS DERECHOS DEL CONSUMIDOR</w:t>
            </w:r>
          </w:p>
        </w:tc>
      </w:tr>
      <w:tr w:rsidR="007E295B" w:rsidRPr="00C62A89" w14:paraId="11060F9D" w14:textId="77777777" w:rsidTr="00E40A44">
        <w:trPr>
          <w:trHeight w:val="291"/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92C7784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9F1B23B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4F72E0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F6D55E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643065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A163D7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7FFE15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433056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BA242BC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AE70AED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6C9AFDC3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</w:p>
        </w:tc>
      </w:tr>
      <w:tr w:rsidR="00EC7649" w:rsidRPr="00C62A89" w14:paraId="2278D793" w14:textId="77777777" w:rsidTr="00FF60E4">
        <w:trPr>
          <w:trHeight w:val="291"/>
          <w:jc w:val="center"/>
        </w:trPr>
        <w:tc>
          <w:tcPr>
            <w:tcW w:w="4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4BE6D5D3" w14:textId="56EFFDD3" w:rsidR="00EC7649" w:rsidRPr="00C62A89" w:rsidRDefault="00EC7649" w:rsidP="00AE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Producto</w:t>
            </w:r>
          </w:p>
        </w:tc>
        <w:tc>
          <w:tcPr>
            <w:tcW w:w="2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03E01994" w14:textId="7A000E95" w:rsidR="00EC7649" w:rsidRPr="00C62A89" w:rsidRDefault="00EC7649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Primer trimestre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4679D240" w14:textId="79F9056D" w:rsidR="00EC7649" w:rsidRPr="00C62A89" w:rsidRDefault="00EC7649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Segundo trimestre</w:t>
            </w:r>
          </w:p>
        </w:tc>
        <w:tc>
          <w:tcPr>
            <w:tcW w:w="2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3A7F3519" w14:textId="16A9FAE1" w:rsidR="00EC7649" w:rsidRPr="00C62A89" w:rsidRDefault="00EC7649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Tercer trimestre</w:t>
            </w:r>
          </w:p>
        </w:tc>
        <w:tc>
          <w:tcPr>
            <w:tcW w:w="2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4819D7CE" w14:textId="1D48F7EF" w:rsidR="00EC7649" w:rsidRPr="00C62A89" w:rsidRDefault="00EC7649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Cuarto trimestre</w:t>
            </w:r>
          </w:p>
        </w:tc>
      </w:tr>
      <w:tr w:rsidR="00C62A89" w:rsidRPr="00C62A89" w14:paraId="75067C2B" w14:textId="77777777" w:rsidTr="00E40A44">
        <w:trPr>
          <w:trHeight w:val="817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10F2DECC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Código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059FB05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Nombre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26FFD086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Unidad Medida</w:t>
            </w:r>
          </w:p>
          <w:p w14:paraId="3EEF7920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(UM)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04068F4E" w14:textId="7B964616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Programación física</w:t>
            </w:r>
          </w:p>
          <w:p w14:paraId="0AB44C2D" w14:textId="77777777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(UM)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41DB0D99" w14:textId="4F0BBE04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Programación financiera</w:t>
            </w:r>
          </w:p>
          <w:p w14:paraId="0BA589B7" w14:textId="77777777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(RD$)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68A0F0DE" w14:textId="10857B65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Programación física</w:t>
            </w:r>
          </w:p>
          <w:p w14:paraId="0145681E" w14:textId="77777777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(UM)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EB7F6DA" w14:textId="6BDB804B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Programación financiera</w:t>
            </w:r>
          </w:p>
          <w:p w14:paraId="5285ECA0" w14:textId="77777777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(RD$)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76D39CD9" w14:textId="5ED5BCB3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Programación física</w:t>
            </w:r>
          </w:p>
          <w:p w14:paraId="2F353229" w14:textId="77777777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(UM)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26D21627" w14:textId="5DFEDCC2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Programación financiera</w:t>
            </w:r>
          </w:p>
          <w:p w14:paraId="64A8A60A" w14:textId="77777777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(RD$)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34F6BF9A" w14:textId="6193F021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Programación física</w:t>
            </w:r>
          </w:p>
          <w:p w14:paraId="792134FC" w14:textId="77777777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(UM)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09FA90AD" w14:textId="03700EB7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Programación financiera</w:t>
            </w:r>
          </w:p>
          <w:p w14:paraId="6C8CEA54" w14:textId="77777777" w:rsidR="007E295B" w:rsidRPr="00C62A89" w:rsidRDefault="007E295B" w:rsidP="007E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</w:pPr>
            <w:r w:rsidRPr="00C62A89">
              <w:rPr>
                <w:rFonts w:ascii="Calibri Light" w:hAnsi="Calibri Light" w:cs="Calibri Light"/>
                <w:b/>
                <w:bCs/>
                <w:color w:val="FFFFFF"/>
                <w:lang w:val="es-DO"/>
              </w:rPr>
              <w:t>(RD$)</w:t>
            </w:r>
          </w:p>
        </w:tc>
      </w:tr>
      <w:tr w:rsidR="007E295B" w:rsidRPr="00C62A89" w14:paraId="298B6538" w14:textId="77777777" w:rsidTr="00E40A44">
        <w:trPr>
          <w:trHeight w:val="291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6DF1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6693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74D2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Establecimientos nacionales inspeccionados bajo las normativas nacionales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4D98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Cantidad de</w:t>
            </w:r>
          </w:p>
          <w:p w14:paraId="1CA787A1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establecimientos</w:t>
            </w:r>
          </w:p>
          <w:p w14:paraId="620AEE66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inspeccionados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A0C3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1,042.00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D49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11,082,585.00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1832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1,867.00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055D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11,082,588.00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9A67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1,867.00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1E2F" w14:textId="24F4B66C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11,082,585.00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D6D4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1,239.00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501E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11,082,585.00</w:t>
            </w:r>
          </w:p>
        </w:tc>
      </w:tr>
      <w:tr w:rsidR="007E295B" w:rsidRPr="00C62A89" w14:paraId="6C65F5DE" w14:textId="77777777" w:rsidTr="00E40A44">
        <w:trPr>
          <w:trHeight w:val="291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D269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6694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E167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Consumidores reciben asistencia por reclamaciones de consumo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35C3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Porcentaje de</w:t>
            </w:r>
          </w:p>
          <w:p w14:paraId="18E151BC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reclamaciones</w:t>
            </w:r>
          </w:p>
          <w:p w14:paraId="17094F40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de protección al</w:t>
            </w:r>
          </w:p>
          <w:p w14:paraId="5B31F555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consumidor</w:t>
            </w:r>
          </w:p>
          <w:p w14:paraId="269DA8BB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trabajadas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C22A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6987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6,645,485.00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1039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2CAF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6,645,488.00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DE1C" w14:textId="19CF64DD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98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BC48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6,645,488.00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D40D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80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AB8C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6,645,488.00</w:t>
            </w:r>
          </w:p>
        </w:tc>
      </w:tr>
      <w:tr w:rsidR="007E295B" w:rsidRPr="00C62A89" w14:paraId="16A536A2" w14:textId="77777777" w:rsidTr="00E40A44">
        <w:trPr>
          <w:trHeight w:val="291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47F3" w14:textId="22F6C6EB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6695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0A53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Ciudadanos y proveedores reciben acciones formativas en protección de derechos al consumidor y buenas prácticas comerciales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CBD9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Cantidad de</w:t>
            </w:r>
          </w:p>
          <w:p w14:paraId="6AFC186C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participantes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EA35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E093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5,967,376.00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41C5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2,892.00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D84A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5,967,374.00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71CB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2982.00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3A3C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5,967,374.00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E032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1850.00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B42F" w14:textId="77777777" w:rsidR="007E295B" w:rsidRPr="00C62A89" w:rsidRDefault="007E295B" w:rsidP="00AE4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es-DO"/>
              </w:rPr>
            </w:pPr>
            <w:r w:rsidRPr="00C62A89">
              <w:rPr>
                <w:rFonts w:ascii="Calibri Light" w:hAnsi="Calibri Light" w:cs="Calibri Light"/>
                <w:color w:val="000000"/>
                <w:lang w:val="es-DO"/>
              </w:rPr>
              <w:t>5,967,374.00</w:t>
            </w:r>
          </w:p>
        </w:tc>
      </w:tr>
    </w:tbl>
    <w:p w14:paraId="19A9BC54" w14:textId="53BA742D" w:rsidR="007E295B" w:rsidRPr="00D84244" w:rsidRDefault="00C62A89">
      <w:pPr>
        <w:rPr>
          <w:lang w:val="es-ES"/>
        </w:rPr>
      </w:pPr>
      <w:r w:rsidRPr="00C62A89">
        <w:drawing>
          <wp:anchor distT="0" distB="0" distL="114300" distR="114300" simplePos="0" relativeHeight="251658240" behindDoc="1" locked="0" layoutInCell="1" allowOverlap="1" wp14:anchorId="74CCB34E" wp14:editId="3F363E47">
            <wp:simplePos x="0" y="0"/>
            <wp:positionH relativeFrom="column">
              <wp:posOffset>80010</wp:posOffset>
            </wp:positionH>
            <wp:positionV relativeFrom="paragraph">
              <wp:posOffset>62865</wp:posOffset>
            </wp:positionV>
            <wp:extent cx="8891270" cy="14865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295B" w:rsidRPr="00D84244" w:rsidSect="00E40A44">
      <w:pgSz w:w="16838" w:h="11906" w:orient="landscape" w:code="9"/>
      <w:pgMar w:top="810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8BB"/>
    <w:multiLevelType w:val="hybridMultilevel"/>
    <w:tmpl w:val="859E79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44"/>
    <w:rsid w:val="000908C2"/>
    <w:rsid w:val="007E295B"/>
    <w:rsid w:val="008C4EEB"/>
    <w:rsid w:val="00901AC5"/>
    <w:rsid w:val="009B275A"/>
    <w:rsid w:val="00A07DB4"/>
    <w:rsid w:val="00A70BB5"/>
    <w:rsid w:val="00C62A89"/>
    <w:rsid w:val="00D84244"/>
    <w:rsid w:val="00DA36D3"/>
    <w:rsid w:val="00DB268B"/>
    <w:rsid w:val="00E40A44"/>
    <w:rsid w:val="00EC7649"/>
    <w:rsid w:val="00F5316B"/>
    <w:rsid w:val="00F677A0"/>
    <w:rsid w:val="00F749A0"/>
    <w:rsid w:val="00F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19B7"/>
  <w15:chartTrackingRefBased/>
  <w15:docId w15:val="{44459220-8242-48E2-A264-9D55E85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44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244"/>
    <w:pPr>
      <w:spacing w:after="0" w:line="240" w:lineRule="auto"/>
      <w:ind w:left="720"/>
    </w:pPr>
    <w:rPr>
      <w:rFonts w:ascii="Calibri" w:hAnsi="Calibri" w:cs="Calibri"/>
      <w:lang w:val="es-DO" w:eastAsia="es-DO"/>
    </w:rPr>
  </w:style>
  <w:style w:type="character" w:styleId="Hipervnculo">
    <w:name w:val="Hyperlink"/>
    <w:basedOn w:val="Fuentedeprrafopredeter"/>
    <w:uiPriority w:val="99"/>
    <w:unhideWhenUsed/>
    <w:rsid w:val="00D84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Francisco Jovine Zorrilla</dc:creator>
  <cp:keywords/>
  <dc:description/>
  <cp:lastModifiedBy>DARISLADY REYES AQUINO</cp:lastModifiedBy>
  <cp:revision>17</cp:revision>
  <cp:lastPrinted>2021-10-11T15:10:00Z</cp:lastPrinted>
  <dcterms:created xsi:type="dcterms:W3CDTF">2021-09-02T22:41:00Z</dcterms:created>
  <dcterms:modified xsi:type="dcterms:W3CDTF">2021-10-11T16:28:00Z</dcterms:modified>
</cp:coreProperties>
</file>